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6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29"/>
      </w:tblGrid>
      <w:tr w:rsidR="00E05984">
        <w:trPr>
          <w:tblCellSpacing w:w="0" w:type="dxa"/>
        </w:trPr>
        <w:tc>
          <w:tcPr>
            <w:tcW w:w="0" w:type="auto"/>
            <w:shd w:val="clear" w:color="auto" w:fill="auto"/>
          </w:tcPr>
          <w:p w:rsidR="00E05984" w:rsidRDefault="00781F82" w:rsidP="006A4FD2">
            <w:pPr>
              <w:widowControl/>
              <w:spacing w:after="240" w:line="293" w:lineRule="atLeast"/>
              <w:jc w:val="center"/>
              <w:rPr>
                <w:rFonts w:ascii="微软雅黑" w:eastAsia="微软雅黑" w:hAnsi="微软雅黑" w:cs="宋体"/>
                <w:kern w:val="0"/>
                <w:sz w:val="30"/>
                <w:szCs w:val="30"/>
              </w:rPr>
            </w:pPr>
            <w:r>
              <w:rPr>
                <w:rFonts w:ascii="Arial" w:eastAsia="微软雅黑" w:hAnsi="Arial" w:cs="Arial" w:hint="eastAsia"/>
                <w:b/>
                <w:bCs/>
                <w:color w:val="333333"/>
                <w:kern w:val="0"/>
                <w:sz w:val="30"/>
                <w:szCs w:val="30"/>
              </w:rPr>
              <w:t>关于征集教职工子女“六一儿童节专刊”作品的通知</w:t>
            </w:r>
          </w:p>
        </w:tc>
      </w:tr>
      <w:tr w:rsidR="00E05984" w:rsidRPr="006A4FD2">
        <w:trPr>
          <w:tblCellSpacing w:w="0" w:type="dxa"/>
        </w:trPr>
        <w:tc>
          <w:tcPr>
            <w:tcW w:w="0" w:type="auto"/>
            <w:shd w:val="clear" w:color="auto" w:fill="auto"/>
          </w:tcPr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各基层妇委会、女工委：</w:t>
            </w:r>
          </w:p>
          <w:p w:rsid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为迎接“六•一”国际儿童节，校妇委会、工会将制作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“快乐成长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逐梦未来”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六•一节专刊，鼓励孩子们用充满童趣的创作诠释他们的梦想，展现对祖国、对生活、对未来、对梦想的无限热爱和憧憬。现面向全校教职工子女征集书法、绘画、征文作品，具体要求如下：</w:t>
            </w:r>
          </w:p>
          <w:p w:rsid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、年龄在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14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周岁以内（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2006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日及之后出生）的教职工子女，均可参加本次比赛；</w:t>
            </w:r>
          </w:p>
          <w:p w:rsid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、比赛分组情况：</w:t>
            </w:r>
          </w:p>
          <w:p w:rsid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学前组（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1--6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岁）：绘画组、书法组；</w:t>
            </w:r>
          </w:p>
          <w:p w:rsid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小学组（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6--12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岁）：绘画组、书法组、征文组；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初中组（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12-14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岁）：绘画组、书法组、征文组。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、参赛选手通过网络投稿：征文以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word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文档形式提交；绘画、书法作品拍成照片，照片备注标题、作者姓名，将作品照片和参赛登记表、</w:t>
            </w:r>
            <w:hyperlink r:id="rId8" w:history="1">
              <w:r w:rsidRPr="006A4FD2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发送至妇委会邮箱</w:t>
              </w:r>
              <w:r w:rsidRPr="006A4FD2">
                <w:rPr>
                  <w:rFonts w:ascii="微软雅黑" w:eastAsia="微软雅黑" w:hAnsi="微软雅黑" w:cs="宋体" w:hint="eastAsia"/>
                  <w:kern w:val="0"/>
                  <w:sz w:val="24"/>
                  <w:szCs w:val="24"/>
                </w:rPr>
                <w:t>fuwei@qut.edu.cn</w:t>
              </w:r>
            </w:hyperlink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。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</w:t>
            </w:r>
            <w:r w:rsidR="006A4FD2"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各类作品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每个孩子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限报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一件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；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、本次比赛各年龄组设一二三等奖和优秀奖；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、参展作品务必于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29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日前提</w:t>
            </w:r>
            <w:proofErr w:type="gramStart"/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送相应</w:t>
            </w:r>
            <w:proofErr w:type="gramEnd"/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邮箱里。联系电话：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86875563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，宁利红老师。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00" w:firstLine="48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、如出现虚报年龄、抄袭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及非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作者独立完成</w:t>
            </w: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作品等违规行为，取消比赛资格。</w:t>
            </w:r>
          </w:p>
          <w:p w:rsidR="00E05984" w:rsidRPr="006A4FD2" w:rsidRDefault="00781F82" w:rsidP="00AD126F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300" w:firstLine="72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欢迎教职工子女踊跃参加。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400" w:firstLine="576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青岛理工大学妇委会、工会</w:t>
            </w:r>
          </w:p>
          <w:p w:rsidR="00E05984" w:rsidRPr="006A4FD2" w:rsidRDefault="00781F82" w:rsidP="006A4FD2">
            <w:pPr>
              <w:widowControl/>
              <w:adjustRightInd w:val="0"/>
              <w:snapToGrid w:val="0"/>
              <w:spacing w:before="100" w:beforeAutospacing="1" w:after="100" w:afterAutospacing="1" w:line="120" w:lineRule="atLeast"/>
              <w:ind w:firstLineChars="2600" w:firstLine="624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2020</w:t>
            </w: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年</w:t>
            </w: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5</w:t>
            </w: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月</w:t>
            </w: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20</w:t>
            </w:r>
            <w:r w:rsidRPr="006A4FD2"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  <w:t>日</w:t>
            </w:r>
          </w:p>
        </w:tc>
      </w:tr>
    </w:tbl>
    <w:p w:rsidR="00E05984" w:rsidRPr="006A4FD2" w:rsidRDefault="00781F82" w:rsidP="006A4FD2">
      <w:pPr>
        <w:widowControl/>
        <w:adjustRightInd w:val="0"/>
        <w:snapToGrid w:val="0"/>
        <w:spacing w:line="120" w:lineRule="atLeast"/>
        <w:ind w:firstLineChars="200" w:firstLine="480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6A4FD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</w:p>
    <w:p w:rsidR="00E05984" w:rsidRPr="006A4FD2" w:rsidRDefault="00E05984" w:rsidP="006A4FD2">
      <w:pPr>
        <w:adjustRightInd w:val="0"/>
        <w:snapToGrid w:val="0"/>
        <w:spacing w:line="120" w:lineRule="atLeast"/>
        <w:ind w:firstLineChars="200" w:firstLine="480"/>
        <w:jc w:val="left"/>
        <w:rPr>
          <w:sz w:val="24"/>
          <w:szCs w:val="24"/>
        </w:rPr>
      </w:pPr>
    </w:p>
    <w:p w:rsidR="00E05984" w:rsidRPr="006A4FD2" w:rsidRDefault="00781F82" w:rsidP="006A4FD2">
      <w:pPr>
        <w:adjustRightInd w:val="0"/>
        <w:snapToGrid w:val="0"/>
        <w:spacing w:line="120" w:lineRule="atLeast"/>
        <w:ind w:firstLineChars="200" w:firstLine="480"/>
        <w:jc w:val="left"/>
        <w:rPr>
          <w:sz w:val="24"/>
          <w:szCs w:val="24"/>
        </w:rPr>
      </w:pPr>
      <w:r w:rsidRPr="006A4FD2">
        <w:rPr>
          <w:rFonts w:hint="eastAsia"/>
          <w:sz w:val="24"/>
          <w:szCs w:val="24"/>
        </w:rPr>
        <w:t>附：青岛理工大学教职工子女“六一儿童节专刊”作品登记表</w:t>
      </w:r>
    </w:p>
    <w:p w:rsidR="00E05984" w:rsidRDefault="00E05984" w:rsidP="006A4FD2">
      <w:pPr>
        <w:adjustRightInd w:val="0"/>
        <w:snapToGrid w:val="0"/>
        <w:ind w:firstLine="200"/>
        <w:jc w:val="left"/>
      </w:pPr>
    </w:p>
    <w:p w:rsidR="00E05984" w:rsidRDefault="00E05984" w:rsidP="006A4FD2">
      <w:pPr>
        <w:adjustRightInd w:val="0"/>
        <w:snapToGrid w:val="0"/>
        <w:ind w:firstLine="200"/>
        <w:jc w:val="left"/>
      </w:pPr>
    </w:p>
    <w:p w:rsidR="00E05984" w:rsidRDefault="00E05984" w:rsidP="006A4FD2">
      <w:pPr>
        <w:adjustRightInd w:val="0"/>
        <w:snapToGrid w:val="0"/>
        <w:ind w:firstLine="200"/>
        <w:jc w:val="left"/>
      </w:pPr>
    </w:p>
    <w:p w:rsidR="00E05984" w:rsidRDefault="00E05984">
      <w:pPr>
        <w:rPr>
          <w:rFonts w:ascii="Arial" w:eastAsia="微软雅黑" w:hAnsi="Arial" w:cs="Arial"/>
          <w:b/>
          <w:bCs/>
          <w:color w:val="333333"/>
          <w:kern w:val="0"/>
          <w:sz w:val="32"/>
          <w:szCs w:val="32"/>
        </w:rPr>
        <w:sectPr w:rsidR="00E05984" w:rsidSect="006A4FD2">
          <w:pgSz w:w="11906" w:h="16838"/>
          <w:pgMar w:top="720" w:right="720" w:bottom="720" w:left="720" w:header="851" w:footer="992" w:gutter="0"/>
          <w:cols w:space="425"/>
          <w:docGrid w:type="lines" w:linePitch="312"/>
        </w:sectPr>
      </w:pPr>
    </w:p>
    <w:p w:rsidR="00E05984" w:rsidRDefault="00781F82">
      <w:pPr>
        <w:jc w:val="center"/>
        <w:rPr>
          <w:rFonts w:ascii="Arial" w:eastAsia="微软雅黑" w:hAnsi="Arial" w:cs="Arial"/>
          <w:b/>
          <w:bCs/>
          <w:color w:val="333333"/>
          <w:kern w:val="0"/>
          <w:sz w:val="32"/>
          <w:szCs w:val="32"/>
        </w:rPr>
      </w:pPr>
      <w:r>
        <w:rPr>
          <w:rFonts w:ascii="Arial" w:eastAsia="微软雅黑" w:hAnsi="Arial" w:cs="Arial" w:hint="eastAsia"/>
          <w:b/>
          <w:bCs/>
          <w:color w:val="333333"/>
          <w:kern w:val="0"/>
          <w:sz w:val="32"/>
          <w:szCs w:val="32"/>
        </w:rPr>
        <w:lastRenderedPageBreak/>
        <w:t>青岛理工大学教职工子女“六一儿童节专刊”作品登记表</w:t>
      </w:r>
    </w:p>
    <w:p w:rsidR="00E05984" w:rsidRDefault="00E05984">
      <w:pPr>
        <w:jc w:val="center"/>
        <w:rPr>
          <w:rFonts w:ascii="Arial" w:eastAsia="微软雅黑" w:hAnsi="Arial" w:cs="Arial"/>
          <w:b/>
          <w:bCs/>
          <w:color w:val="333333"/>
          <w:kern w:val="0"/>
          <w:sz w:val="30"/>
          <w:szCs w:val="30"/>
        </w:rPr>
      </w:pPr>
    </w:p>
    <w:tbl>
      <w:tblPr>
        <w:tblStyle w:val="a6"/>
        <w:tblW w:w="0" w:type="auto"/>
        <w:tblLook w:val="04A0"/>
      </w:tblPr>
      <w:tblGrid>
        <w:gridCol w:w="946"/>
        <w:gridCol w:w="1644"/>
        <w:gridCol w:w="997"/>
        <w:gridCol w:w="2291"/>
        <w:gridCol w:w="1526"/>
        <w:gridCol w:w="1667"/>
        <w:gridCol w:w="1739"/>
        <w:gridCol w:w="1644"/>
        <w:gridCol w:w="1644"/>
      </w:tblGrid>
      <w:tr w:rsidR="00E05984">
        <w:trPr>
          <w:trHeight w:val="914"/>
        </w:trPr>
        <w:tc>
          <w:tcPr>
            <w:tcW w:w="946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序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号</w:t>
            </w:r>
          </w:p>
        </w:tc>
        <w:tc>
          <w:tcPr>
            <w:tcW w:w="1644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作者姓名</w:t>
            </w:r>
          </w:p>
        </w:tc>
        <w:tc>
          <w:tcPr>
            <w:tcW w:w="997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性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别</w:t>
            </w:r>
          </w:p>
        </w:tc>
        <w:tc>
          <w:tcPr>
            <w:tcW w:w="2291" w:type="dxa"/>
            <w:vAlign w:val="center"/>
          </w:tcPr>
          <w:p w:rsidR="00E05984" w:rsidRDefault="00781F82" w:rsidP="001901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出</w:t>
            </w:r>
            <w:r>
              <w:rPr>
                <w:b/>
                <w:sz w:val="24"/>
                <w:szCs w:val="24"/>
              </w:rPr>
              <w:t>生年</w:t>
            </w:r>
            <w:r>
              <w:rPr>
                <w:b/>
                <w:sz w:val="24"/>
                <w:szCs w:val="24"/>
              </w:rPr>
              <w:t>月</w:t>
            </w:r>
          </w:p>
        </w:tc>
        <w:tc>
          <w:tcPr>
            <w:tcW w:w="1526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家长姓名</w:t>
            </w:r>
          </w:p>
        </w:tc>
        <w:tc>
          <w:tcPr>
            <w:tcW w:w="1667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家长</w:t>
            </w:r>
          </w:p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所在部门</w:t>
            </w:r>
          </w:p>
        </w:tc>
        <w:tc>
          <w:tcPr>
            <w:tcW w:w="1739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家长</w:t>
            </w:r>
          </w:p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联系方式</w:t>
            </w:r>
          </w:p>
        </w:tc>
        <w:tc>
          <w:tcPr>
            <w:tcW w:w="1644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作品类别</w:t>
            </w:r>
          </w:p>
        </w:tc>
        <w:tc>
          <w:tcPr>
            <w:tcW w:w="1644" w:type="dxa"/>
            <w:vAlign w:val="center"/>
          </w:tcPr>
          <w:p w:rsidR="00E05984" w:rsidRDefault="00781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年龄分组</w:t>
            </w: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  <w:tr w:rsidR="00E05984">
        <w:tc>
          <w:tcPr>
            <w:tcW w:w="946" w:type="dxa"/>
          </w:tcPr>
          <w:p w:rsidR="00E05984" w:rsidRDefault="00781F8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6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39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E05984" w:rsidRDefault="00E05984">
            <w:pPr>
              <w:jc w:val="center"/>
              <w:rPr>
                <w:sz w:val="28"/>
                <w:szCs w:val="28"/>
              </w:rPr>
            </w:pPr>
          </w:p>
        </w:tc>
      </w:tr>
    </w:tbl>
    <w:p w:rsidR="00E05984" w:rsidRDefault="00E05984">
      <w:bookmarkStart w:id="0" w:name="_GoBack"/>
      <w:bookmarkEnd w:id="0"/>
    </w:p>
    <w:sectPr w:rsidR="00E05984" w:rsidSect="00E05984">
      <w:pgSz w:w="16838" w:h="11906" w:orient="landscape"/>
      <w:pgMar w:top="1247" w:right="1440" w:bottom="1247" w:left="1440" w:header="851" w:footer="992" w:gutter="0"/>
      <w:cols w:space="0"/>
      <w:docGrid w:type="lines" w:linePitch="3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F82" w:rsidRDefault="00781F82" w:rsidP="006A4FD2">
      <w:r>
        <w:separator/>
      </w:r>
    </w:p>
  </w:endnote>
  <w:endnote w:type="continuationSeparator" w:id="0">
    <w:p w:rsidR="00781F82" w:rsidRDefault="00781F82" w:rsidP="006A4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F82" w:rsidRDefault="00781F82" w:rsidP="006A4FD2">
      <w:r>
        <w:separator/>
      </w:r>
    </w:p>
  </w:footnote>
  <w:footnote w:type="continuationSeparator" w:id="0">
    <w:p w:rsidR="00781F82" w:rsidRDefault="00781F82" w:rsidP="006A4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6AA8"/>
    <w:rsid w:val="0013459C"/>
    <w:rsid w:val="00151919"/>
    <w:rsid w:val="00190169"/>
    <w:rsid w:val="003A3EEE"/>
    <w:rsid w:val="004027C8"/>
    <w:rsid w:val="004D6AA8"/>
    <w:rsid w:val="005F5417"/>
    <w:rsid w:val="006A4FD2"/>
    <w:rsid w:val="00717008"/>
    <w:rsid w:val="00781F82"/>
    <w:rsid w:val="008F6330"/>
    <w:rsid w:val="00A93318"/>
    <w:rsid w:val="00AD126F"/>
    <w:rsid w:val="00D14198"/>
    <w:rsid w:val="00E05984"/>
    <w:rsid w:val="00F679F7"/>
    <w:rsid w:val="109D3F73"/>
    <w:rsid w:val="11FC458E"/>
    <w:rsid w:val="25D902CA"/>
    <w:rsid w:val="2AE1199A"/>
    <w:rsid w:val="2BC61F5F"/>
    <w:rsid w:val="2D007254"/>
    <w:rsid w:val="36EA3052"/>
    <w:rsid w:val="3A3E7AF6"/>
    <w:rsid w:val="541D5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8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059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59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0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E059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E05984"/>
    <w:rPr>
      <w:color w:val="0000FF"/>
      <w:u w:val="single"/>
    </w:rPr>
  </w:style>
  <w:style w:type="paragraph" w:customStyle="1" w:styleId="vsbcontentstart">
    <w:name w:val="vsbcontent_start"/>
    <w:basedOn w:val="a"/>
    <w:rsid w:val="00E0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E059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rsid w:val="00E0598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E05984"/>
    <w:rPr>
      <w:sz w:val="18"/>
      <w:szCs w:val="18"/>
    </w:rPr>
  </w:style>
  <w:style w:type="character" w:customStyle="1" w:styleId="apple-converted-space">
    <w:name w:val="apple-converted-space"/>
    <w:basedOn w:val="a0"/>
    <w:rsid w:val="00E0598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1457;&#36865;&#33267;&#22919;&#22996;&#20250;&#37038;&#31665;fuwei@qut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A580C6-0BEB-4B89-8211-8258512FF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14</cp:revision>
  <dcterms:created xsi:type="dcterms:W3CDTF">2020-05-20T02:43:00Z</dcterms:created>
  <dcterms:modified xsi:type="dcterms:W3CDTF">2020-05-20T07:19:00Z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